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AC" w:rsidRPr="00C6639C" w:rsidRDefault="004253BF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человека начинается в семье. Если в семье царит мир и согласие, человек чувств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себя уверенно и спокойно. В Российской Федерации семья является объектом госуда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семейной политики. Цель государс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 семейной политики заключается в обеспечении государством необходимых у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 для реализации семьей ее функций и повышении качества жизни.</w:t>
      </w:r>
    </w:p>
    <w:p w:rsidR="00B059AC" w:rsidRPr="00C6639C" w:rsidRDefault="004253BF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отношения регулируются в нашей стране семейным законодательством. Семья, материнство, отцовство и детство в Росси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Федерации находится под защитой гос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дарства.</w:t>
      </w:r>
    </w:p>
    <w:p w:rsidR="00B059AC" w:rsidRPr="00C6639C" w:rsidRDefault="00B059AC" w:rsidP="00B0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AC" w:rsidRPr="00C6639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3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0700" cy="2104231"/>
            <wp:effectExtent l="0" t="0" r="635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0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9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Какие права имеет ребенок в семье?</w:t>
      </w: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право:</w:t>
      </w:r>
    </w:p>
    <w:p w:rsidR="00B059AC" w:rsidRPr="00C6639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фамилии, имени, отчес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ва;</w:t>
      </w:r>
    </w:p>
    <w:p w:rsidR="00B059AC" w:rsidRPr="00C6639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и воспитываться в семье;</w:t>
      </w:r>
    </w:p>
    <w:p w:rsidR="00B059AC" w:rsidRPr="00C6639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своих родителей, совместно пр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живать с ними, а также на заботу со стороны своих родителей, на воспит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ими и всестороннее развитие;</w:t>
      </w:r>
    </w:p>
    <w:p w:rsidR="00B059AC" w:rsidRPr="00C6639C" w:rsidRDefault="00BF0B12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-5715</wp:posOffset>
            </wp:positionV>
            <wp:extent cx="1332230" cy="1400175"/>
            <wp:effectExtent l="19050" t="0" r="1270" b="0"/>
            <wp:wrapThrough wrapText="bothSides">
              <wp:wrapPolygon edited="0">
                <wp:start x="-309" y="0"/>
                <wp:lineTo x="-309" y="21453"/>
                <wp:lineTo x="21621" y="21453"/>
                <wp:lineTo x="21621" y="0"/>
                <wp:lineTo x="-309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 общение   с   родителями    и   др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 родственниками (в случае ра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торжения брака между родителями, раздельного  проживания родителей, нахождения в лечебном учреждении,</w:t>
      </w:r>
      <w:r w:rsidR="00B059AC"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задержания, ареста, заключения под стражу);</w:t>
      </w:r>
    </w:p>
    <w:p w:rsidR="00B059AC" w:rsidRPr="00C6639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и восстановление своих з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конных прав и интересов;</w:t>
      </w:r>
    </w:p>
    <w:p w:rsidR="00B059AC" w:rsidRPr="00C6639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выражение своего мнения при р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любого вопроса в семье;</w:t>
      </w:r>
    </w:p>
    <w:p w:rsidR="00B059AC" w:rsidRPr="00C6639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содержания от своих р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 и других членов семьи;</w:t>
      </w:r>
    </w:p>
    <w:p w:rsidR="00B059AC" w:rsidRPr="00C6639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 пользоваться имуществом родителей при совместном с ними проживании;</w:t>
      </w:r>
    </w:p>
    <w:p w:rsidR="00B059AC" w:rsidRPr="00C6639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жилье и защиту своих жилищных прав от</w:t>
      </w:r>
      <w:r w:rsidRPr="00C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злоупотреблений,  в том  числе со стороны родителей (опекунов, поп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чителей);</w:t>
      </w:r>
    </w:p>
    <w:p w:rsidR="00B059AC" w:rsidRPr="00C6639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 имущество, полученное в дар или в порядке насл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дования.</w:t>
      </w:r>
    </w:p>
    <w:p w:rsidR="00B059AC" w:rsidRPr="00C6639C" w:rsidRDefault="00595D5E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116975</wp:posOffset>
            </wp:positionH>
            <wp:positionV relativeFrom="paragraph">
              <wp:posOffset>15282</wp:posOffset>
            </wp:positionV>
            <wp:extent cx="2938159" cy="2389886"/>
            <wp:effectExtent l="1905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44" cy="239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9C" w:rsidRDefault="00C6639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</w:pPr>
    </w:p>
    <w:p w:rsidR="00C6639C" w:rsidRDefault="00C6639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</w:pPr>
      <w:r w:rsidRPr="00C6639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С какого возраста р</w:t>
      </w:r>
      <w:r w:rsidRPr="00C6639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бенок имеет право на выражение собстве</w:t>
      </w:r>
      <w:r w:rsidRPr="00C6639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н</w:t>
      </w:r>
      <w:r w:rsidRPr="00C6639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ного мн</w:t>
      </w:r>
      <w:r w:rsidRPr="00C6639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ния?</w:t>
      </w:r>
    </w:p>
    <w:p w:rsidR="00B059AC" w:rsidRDefault="004253BF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вправе в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ражать свое мн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при решении в семье любых вопросов, з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трагива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его интересы.</w:t>
      </w:r>
    </w:p>
    <w:p w:rsidR="00BF0B12" w:rsidRDefault="00C6639C" w:rsidP="00C66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Согласно статье 57 С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мейного кодекса Ро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сийской Федерации, ребёнок вправе выр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жать своё мнение </w:t>
      </w:r>
      <w:r w:rsidRPr="00C6639C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 10 лет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Учёт мнения р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бёнка, достигшего этого возраста, обязателен, за исключением случаев, когда это против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</w:t>
      </w:r>
      <w:r w:rsidRPr="00C6639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речит его интересам. 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затраг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вающим интересы ребенка, обязаны высл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ребенка и в ходе судебного или админ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стративного разбирательства. 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случаях, пр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дусмотренных СК РФ</w:t>
      </w:r>
    </w:p>
    <w:p w:rsidR="00BF0B12" w:rsidRDefault="00C6639C" w:rsidP="00C66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и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менение имени и фамилии ребенка (ст. 59), </w:t>
      </w:r>
    </w:p>
    <w:p w:rsidR="00BF0B12" w:rsidRDefault="00BF0B12" w:rsidP="00C66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восстановление в родительских пр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вах (ст. 72), </w:t>
      </w:r>
    </w:p>
    <w:p w:rsidR="00BF0B12" w:rsidRDefault="00BF0B12" w:rsidP="00C66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согласие усыновляемого ребенка на усыно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ление (ст. 132), </w:t>
      </w:r>
    </w:p>
    <w:p w:rsidR="00BF0B12" w:rsidRDefault="00BF0B12" w:rsidP="00C66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имя, отчество и фамилия усыновленного р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бенка (ст.1 34), </w:t>
      </w:r>
    </w:p>
    <w:p w:rsidR="00BF0B12" w:rsidRDefault="00BF0B12" w:rsidP="00C66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запись усыновителей в качес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 родителей усыновленн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 ребенка (ст. 136),</w:t>
      </w:r>
    </w:p>
    <w:p w:rsidR="00BF0B12" w:rsidRDefault="00BF0B12" w:rsidP="00C66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последствия отмены усыновления ребенка (ст. 143), </w:t>
      </w:r>
    </w:p>
    <w:p w:rsidR="00BF0B12" w:rsidRDefault="00BF0B12" w:rsidP="00C66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установление опеки или попечител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ства над детьми, оставшимися без попечения родит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C6639C"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лей (ст. 145) </w:t>
      </w:r>
    </w:p>
    <w:p w:rsidR="00B059AC" w:rsidRPr="00C6639C" w:rsidRDefault="00C6639C" w:rsidP="00C663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органы опеки и попеч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тельства или суд могут принять решение только с с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гласия ребенка, достигшего возраста дес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C66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 лет.</w:t>
      </w: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5E" w:rsidRPr="00C6639C" w:rsidRDefault="00595D5E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</w:pPr>
    </w:p>
    <w:p w:rsidR="00C6639C" w:rsidRDefault="00C6639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</w:pPr>
    </w:p>
    <w:p w:rsidR="00B059AC" w:rsidRPr="00C6639C" w:rsidRDefault="00C6639C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8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198755</wp:posOffset>
            </wp:positionH>
            <wp:positionV relativeFrom="margin">
              <wp:posOffset>-59690</wp:posOffset>
            </wp:positionV>
            <wp:extent cx="2173605" cy="2149475"/>
            <wp:effectExtent l="0" t="0" r="0" b="0"/>
            <wp:wrapSquare wrapText="bothSides"/>
            <wp:docPr id="1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9AC"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Имеют ли р</w:t>
      </w:r>
      <w:r w:rsidR="00B059AC"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о</w:t>
      </w:r>
      <w:r w:rsidR="00B059AC"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дители право представлять интересы своих детей, если между интер</w:t>
      </w:r>
      <w:r w:rsidR="00B059AC"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е</w:t>
      </w:r>
      <w:r w:rsidR="00B059AC"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сами детей и родителей имеются против</w:t>
      </w:r>
      <w:r w:rsidR="00B059AC"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о</w:t>
      </w:r>
      <w:r w:rsidR="00B059AC"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речия?</w:t>
      </w:r>
    </w:p>
    <w:p w:rsidR="00B059AC" w:rsidRPr="00C6639C" w:rsidRDefault="004253BF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 вправе представлять интересы своих детей, если органом опеки и попеч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установлено, что между интересами родителей и детей имеются противоречия. В этом случае орган опеки и попечительства обязан назначить представителя для защиты прав и интересов детей (ст. 64 СК РФ).</w:t>
      </w:r>
    </w:p>
    <w:p w:rsidR="00B059AC" w:rsidRPr="00C6639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Имеют ли родители и дети права на им</w:t>
      </w:r>
      <w:r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у</w:t>
      </w:r>
      <w:r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щество друг друга?</w:t>
      </w:r>
    </w:p>
    <w:p w:rsidR="00B059AC" w:rsidRPr="00C6639C" w:rsidRDefault="004253BF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имеют. Ребенок не имеет права со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ственности на имущество родителей, родит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не имеют права собственности на имущ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059AC"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 Дети и родители, проживающие совместно, могут владеть и пользоваться имуществом друг друга по взаимному согл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сию (</w:t>
      </w:r>
      <w:proofErr w:type="gramStart"/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 ст.60 СК РФ).</w:t>
      </w:r>
    </w:p>
    <w:p w:rsidR="004253BF" w:rsidRPr="00C6639C" w:rsidRDefault="004253BF" w:rsidP="004253B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800000"/>
          <w:sz w:val="24"/>
          <w:szCs w:val="24"/>
        </w:rPr>
      </w:pPr>
      <w:bookmarkStart w:id="0" w:name="_GoBack"/>
      <w:bookmarkEnd w:id="0"/>
      <w:r w:rsidRPr="00C6639C">
        <w:rPr>
          <w:rFonts w:ascii="Times New Roman" w:hAnsi="Times New Roman" w:cs="Times New Roman"/>
          <w:b/>
          <w:i/>
          <w:color w:val="800000"/>
          <w:sz w:val="24"/>
          <w:szCs w:val="24"/>
          <w:u w:val="single"/>
        </w:rPr>
        <w:t>Какие права и обязанности по воспитанию и образованию детей имеют родители?</w:t>
      </w:r>
    </w:p>
    <w:p w:rsidR="004253BF" w:rsidRPr="00C6639C" w:rsidRDefault="004253BF" w:rsidP="00C6639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39C">
        <w:rPr>
          <w:rFonts w:ascii="Times New Roman" w:hAnsi="Times New Roman" w:cs="Times New Roman"/>
          <w:color w:val="000000"/>
          <w:sz w:val="24"/>
          <w:szCs w:val="24"/>
        </w:rPr>
        <w:t xml:space="preserve">   Родители имеют равные права и несут ра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ные обязанности в отношении своих детей (родительские права) (</w:t>
      </w:r>
      <w:proofErr w:type="gramStart"/>
      <w:r w:rsidRPr="00C6639C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6639C">
        <w:rPr>
          <w:rFonts w:ascii="Times New Roman" w:hAnsi="Times New Roman" w:cs="Times New Roman"/>
          <w:color w:val="000000"/>
          <w:sz w:val="24"/>
          <w:szCs w:val="24"/>
        </w:rPr>
        <w:t>.1 ст.61 СК РФ).</w:t>
      </w:r>
    </w:p>
    <w:p w:rsidR="004253BF" w:rsidRPr="00C6639C" w:rsidRDefault="004253BF" w:rsidP="004253B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3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Родители имеют право и обязаны воспит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вать своих детей. Родители несут ответстве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ность за воспитание и развитие своих детей. Они обязаны заботиться о здоровье, физич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ском, психическом, духовном и нравственном развитии своих детей, обеспечить получение детьми основного общего образования. Род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тели с учетом мнения детей имеют право в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бора образовательного учреждения и формы обучения детей до получения детьми основн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6639C">
        <w:rPr>
          <w:rFonts w:ascii="Times New Roman" w:hAnsi="Times New Roman" w:cs="Times New Roman"/>
          <w:color w:val="000000"/>
          <w:sz w:val="24"/>
          <w:szCs w:val="24"/>
        </w:rPr>
        <w:t>го общего образования (ст.63 СК РФ).</w:t>
      </w:r>
    </w:p>
    <w:p w:rsidR="004253BF" w:rsidRPr="00C6639C" w:rsidRDefault="004253BF" w:rsidP="00425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Какие имеет права родитель, который проживает отдельно от ребенка?</w:t>
      </w:r>
    </w:p>
    <w:p w:rsidR="004253BF" w:rsidRPr="00C6639C" w:rsidRDefault="004253BF" w:rsidP="00425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Родитель, проживающий отдельно от ребе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имеет права на общение с ребенком, уч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его воспитании и решение вопросов п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лучения ребенком образования (</w:t>
      </w:r>
      <w:proofErr w:type="gramStart"/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ст. 66 СК РФ).</w:t>
      </w:r>
    </w:p>
    <w:p w:rsidR="004253BF" w:rsidRPr="00C6639C" w:rsidRDefault="004253BF" w:rsidP="00425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u w:val="single"/>
          <w:lang w:eastAsia="ru-RU"/>
        </w:rPr>
      </w:pPr>
      <w:r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Обязаны ли родители содержать своих д</w:t>
      </w:r>
      <w:r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тей?</w:t>
      </w:r>
    </w:p>
    <w:p w:rsidR="004253BF" w:rsidRPr="00C6639C" w:rsidRDefault="004253BF" w:rsidP="00425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Да, обязаны. Порядок и форма предоставл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содержания несовершеннолетним детям определяются родителями самостоятельно (ст. 80 СК РФ).</w:t>
      </w:r>
    </w:p>
    <w:p w:rsidR="004253BF" w:rsidRPr="00C6639C" w:rsidRDefault="004253BF" w:rsidP="00425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u w:val="single"/>
          <w:lang w:eastAsia="ru-RU"/>
        </w:rPr>
        <w:t>С какого возраста можно вступить в брак?</w:t>
      </w:r>
    </w:p>
    <w:p w:rsidR="004253BF" w:rsidRPr="00C6639C" w:rsidRDefault="004253BF" w:rsidP="00425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18 лет, но с 16 лет в брак можно вступить с разрешения органов местного самоуправл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при наличии уважительных причин.</w:t>
      </w:r>
    </w:p>
    <w:p w:rsidR="004253BF" w:rsidRPr="00C6639C" w:rsidRDefault="004253BF" w:rsidP="00425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Порядок и условия, при наличии которых вступление в брак в виде исключения с уч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особых обстоятельств может быть разр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шено до достижения возраста шестнадцати лет, могут быть установлены законом субъе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6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Российской Федерации (ст. 1З СК РФ).</w:t>
      </w:r>
    </w:p>
    <w:p w:rsidR="004253BF" w:rsidRDefault="004253BF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BF0B12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BF0B12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МБУ «Шумячская ЦБС»</w:t>
      </w: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Шумячская центральная библиотека</w:t>
      </w: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правовой информации</w:t>
      </w: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E3158C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7042150</wp:posOffset>
            </wp:positionH>
            <wp:positionV relativeFrom="margin">
              <wp:posOffset>1468120</wp:posOffset>
            </wp:positionV>
            <wp:extent cx="3054350" cy="1663065"/>
            <wp:effectExtent l="19050" t="0" r="0" b="0"/>
            <wp:wrapSquare wrapText="bothSides"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2" w:rsidRDefault="00BF0B12" w:rsidP="00BF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СЕМЕЙНОЕ ПРАВО </w:t>
      </w: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ДЛЯ  ДЕТЕЙ  </w:t>
      </w:r>
    </w:p>
    <w:p w:rsidR="00BF0B12" w:rsidRDefault="00E3158C" w:rsidP="00E3158C">
      <w:pPr>
        <w:pStyle w:val="a3"/>
        <w:spacing w:before="0" w:beforeAutospacing="0" w:after="0" w:afterAutospacing="0"/>
        <w:jc w:val="center"/>
      </w:pPr>
      <w:r>
        <w:rPr>
          <w:color w:val="000000"/>
          <w:sz w:val="36"/>
          <w:szCs w:val="36"/>
        </w:rPr>
        <w:t>И  РОДИТ</w:t>
      </w:r>
      <w:r>
        <w:rPr>
          <w:color w:val="000000"/>
          <w:sz w:val="36"/>
          <w:szCs w:val="36"/>
        </w:rPr>
        <w:t>Е</w:t>
      </w:r>
      <w:r>
        <w:rPr>
          <w:color w:val="000000"/>
          <w:sz w:val="36"/>
          <w:szCs w:val="36"/>
        </w:rPr>
        <w:t>ЛЕЙ</w:t>
      </w:r>
    </w:p>
    <w:p w:rsidR="00E3158C" w:rsidRDefault="00E3158C" w:rsidP="00E3158C">
      <w:pPr>
        <w:pStyle w:val="a3"/>
        <w:spacing w:before="0" w:beforeAutospacing="0" w:after="0" w:afterAutospacing="0"/>
        <w:jc w:val="center"/>
      </w:pP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i/>
        </w:rPr>
      </w:pPr>
      <w:r w:rsidRPr="00E3158C">
        <w:rPr>
          <w:i/>
        </w:rPr>
        <w:t>ПАМЯТКА</w:t>
      </w: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i/>
        </w:rPr>
      </w:pP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i/>
        </w:rPr>
      </w:pP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i/>
        </w:rPr>
      </w:pP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i/>
        </w:rPr>
      </w:pP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i/>
        </w:rPr>
      </w:pP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i/>
        </w:rPr>
      </w:pPr>
    </w:p>
    <w:p w:rsidR="00E3158C" w:rsidRDefault="00E3158C" w:rsidP="00E3158C">
      <w:pPr>
        <w:pStyle w:val="a3"/>
        <w:spacing w:before="0" w:beforeAutospacing="0" w:after="0" w:afterAutospacing="0"/>
        <w:jc w:val="center"/>
        <w:rPr>
          <w:i/>
        </w:rPr>
      </w:pPr>
    </w:p>
    <w:p w:rsidR="00E3158C" w:rsidRDefault="00E3158C" w:rsidP="00E3158C">
      <w:pPr>
        <w:pStyle w:val="a3"/>
        <w:spacing w:before="0" w:beforeAutospacing="0" w:after="0" w:afterAutospacing="0"/>
        <w:jc w:val="center"/>
      </w:pPr>
      <w:r>
        <w:t>п. Шумячи</w:t>
      </w:r>
    </w:p>
    <w:p w:rsidR="00E3158C" w:rsidRPr="00E3158C" w:rsidRDefault="00E3158C" w:rsidP="00E3158C">
      <w:pPr>
        <w:pStyle w:val="a3"/>
        <w:spacing w:before="0" w:beforeAutospacing="0" w:after="0" w:afterAutospacing="0"/>
        <w:jc w:val="center"/>
        <w:rPr>
          <w:rFonts w:eastAsia="Times New Roman"/>
        </w:rPr>
      </w:pPr>
      <w:r>
        <w:t>2025г.</w:t>
      </w:r>
    </w:p>
    <w:sectPr w:rsidR="00E3158C" w:rsidRPr="00E3158C" w:rsidSect="00C6639C">
      <w:pgSz w:w="16838" w:h="11906" w:orient="landscape"/>
      <w:pgMar w:top="568" w:right="395" w:bottom="709" w:left="567" w:header="709" w:footer="709" w:gutter="0"/>
      <w:cols w:num="3" w:space="7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6039"/>
    <w:multiLevelType w:val="hybridMultilevel"/>
    <w:tmpl w:val="5F9A033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75569"/>
    <w:multiLevelType w:val="hybridMultilevel"/>
    <w:tmpl w:val="EE549B6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D3137"/>
    <w:rsid w:val="0040337E"/>
    <w:rsid w:val="004253BF"/>
    <w:rsid w:val="00595D5E"/>
    <w:rsid w:val="007010DA"/>
    <w:rsid w:val="00855146"/>
    <w:rsid w:val="008D3137"/>
    <w:rsid w:val="00A96FE5"/>
    <w:rsid w:val="00B059AC"/>
    <w:rsid w:val="00BA08B5"/>
    <w:rsid w:val="00BF0B12"/>
    <w:rsid w:val="00C6639C"/>
    <w:rsid w:val="00D701F0"/>
    <w:rsid w:val="00E16343"/>
    <w:rsid w:val="00E3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9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1F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66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Шумячи</cp:lastModifiedBy>
  <cp:revision>5</cp:revision>
  <cp:lastPrinted>2024-07-09T05:34:00Z</cp:lastPrinted>
  <dcterms:created xsi:type="dcterms:W3CDTF">2025-06-24T07:38:00Z</dcterms:created>
  <dcterms:modified xsi:type="dcterms:W3CDTF">2025-06-30T07:19:00Z</dcterms:modified>
</cp:coreProperties>
</file>